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01101181" w14:textId="172C74AA" w:rsidR="007F30CE" w:rsidRPr="003247B1" w:rsidRDefault="007F30CE" w:rsidP="00990DCB">
      <w:pPr>
        <w:rPr>
          <w:rFonts w:ascii="Calibri" w:eastAsia="Lucida Sans Unicode" w:hAnsi="Calibri" w:cs="Tahoma"/>
          <w:b/>
          <w:kern w:val="3"/>
        </w:rPr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="00990DCB"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 w:rsidR="001E6EFD" w:rsidRPr="001E6EFD">
        <w:rPr>
          <w:rFonts w:ascii="Calibri" w:eastAsia="Lucida Sans Unicode" w:hAnsi="Calibri" w:cs="Tahoma"/>
          <w:b/>
          <w:kern w:val="3"/>
        </w:rPr>
        <w:t>„</w:t>
      </w:r>
      <w:r w:rsidR="00816240">
        <w:rPr>
          <w:rFonts w:ascii="Calibri" w:eastAsia="Lucida Sans Unicode" w:hAnsi="Calibri" w:cs="Tahoma"/>
          <w:b/>
          <w:kern w:val="3"/>
        </w:rPr>
        <w:t>Konflikte</w:t>
      </w:r>
      <w:r w:rsidR="009613B5">
        <w:rPr>
          <w:rFonts w:ascii="Calibri" w:eastAsia="Lucida Sans Unicode" w:hAnsi="Calibri" w:cs="Tahoma"/>
          <w:b/>
          <w:kern w:val="3"/>
        </w:rPr>
        <w:t xml:space="preserve"> und Krise als Chance</w:t>
      </w:r>
      <w:r w:rsidR="001E6EFD" w:rsidRPr="001E6EFD">
        <w:rPr>
          <w:rFonts w:ascii="Calibri" w:eastAsia="Lucida Sans Unicode" w:hAnsi="Calibri" w:cs="Tahoma"/>
          <w:b/>
          <w:kern w:val="3"/>
        </w:rPr>
        <w:t xml:space="preserve">“ 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4A020BF8" w14:textId="04E4C832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6E5351">
        <w:rPr>
          <w:rFonts w:ascii="Calibri" w:eastAsia="Lucida Sans Unicode" w:hAnsi="Calibri" w:cs="Tahoma"/>
          <w:kern w:val="3"/>
          <w:sz w:val="22"/>
          <w:szCs w:val="22"/>
        </w:rPr>
        <w:t>10</w:t>
      </w:r>
      <w:r w:rsidR="00990DCB">
        <w:rPr>
          <w:rFonts w:ascii="Calibri" w:eastAsia="Lucida Sans Unicode" w:hAnsi="Calibri" w:cs="Tahoma"/>
          <w:kern w:val="3"/>
          <w:sz w:val="22"/>
          <w:szCs w:val="22"/>
        </w:rPr>
        <w:t>.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0</w:t>
      </w:r>
      <w:r w:rsidR="006E5351">
        <w:rPr>
          <w:rFonts w:ascii="Calibri" w:eastAsia="Lucida Sans Unicode" w:hAnsi="Calibri" w:cs="Tahoma"/>
          <w:kern w:val="3"/>
          <w:sz w:val="22"/>
          <w:szCs w:val="22"/>
        </w:rPr>
        <w:t>3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>.20</w:t>
      </w:r>
      <w:r w:rsidR="00187DA8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2858D0">
        <w:rPr>
          <w:rFonts w:ascii="Calibri" w:eastAsia="Lucida Sans Unicode" w:hAnsi="Calibri" w:cs="Tahoma"/>
          <w:kern w:val="3"/>
          <w:sz w:val="22"/>
          <w:szCs w:val="22"/>
        </w:rPr>
        <w:t>2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des 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AGV329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und AnikoS 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1</w:t>
      </w:r>
      <w:r w:rsidR="00B41E53">
        <w:rPr>
          <w:rFonts w:ascii="Calibri" w:eastAsia="Lucida Sans Unicode" w:hAnsi="Calibri" w:cs="Tahoma"/>
          <w:kern w:val="3"/>
          <w:sz w:val="22"/>
          <w:szCs w:val="22"/>
        </w:rPr>
        <w:t>40</w:t>
      </w:r>
      <w:r w:rsidR="00356E9E">
        <w:rPr>
          <w:rFonts w:ascii="Calibri" w:eastAsia="Lucida Sans Unicode" w:hAnsi="Calibri" w:cs="Tahoma"/>
          <w:kern w:val="3"/>
          <w:sz w:val="22"/>
          <w:szCs w:val="22"/>
        </w:rPr>
        <w:t>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Nicht-Mitglieder 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1</w:t>
      </w:r>
      <w:r w:rsidR="00B41E53">
        <w:rPr>
          <w:rFonts w:ascii="Calibri" w:eastAsia="Lucida Sans Unicode" w:hAnsi="Calibri" w:cs="Tahoma"/>
          <w:kern w:val="3"/>
          <w:sz w:val="22"/>
          <w:szCs w:val="22"/>
        </w:rPr>
        <w:t>9</w:t>
      </w:r>
      <w:r w:rsidR="00DA75C4">
        <w:rPr>
          <w:rFonts w:ascii="Calibri" w:eastAsia="Lucida Sans Unicode" w:hAnsi="Calibri" w:cs="Tahoma"/>
          <w:kern w:val="3"/>
          <w:sz w:val="22"/>
          <w:szCs w:val="22"/>
        </w:rPr>
        <w:t>0</w:t>
      </w:r>
      <w:r w:rsidR="00D12E90">
        <w:rPr>
          <w:rFonts w:ascii="Calibri" w:eastAsia="Lucida Sans Unicode" w:hAnsi="Calibri" w:cs="Tahoma"/>
          <w:kern w:val="3"/>
          <w:sz w:val="22"/>
          <w:szCs w:val="22"/>
        </w:rPr>
        <w:t>,00</w:t>
      </w:r>
    </w:p>
    <w:p w14:paraId="0B16F553" w14:textId="1073D88B" w:rsidR="007425F8" w:rsidRPr="006513AF" w:rsidRDefault="007F30CE" w:rsidP="007425F8">
      <w:pPr>
        <w:widowControl w:val="0"/>
        <w:tabs>
          <w:tab w:val="left" w:pos="2268"/>
          <w:tab w:val="left" w:pos="3119"/>
          <w:tab w:val="left" w:leader="dot" w:pos="5940"/>
        </w:tabs>
        <w:suppressAutoHyphens/>
        <w:autoSpaceDE w:val="0"/>
        <w:autoSpaceDN w:val="0"/>
        <w:ind w:left="2268"/>
        <w:textAlignment w:val="baseline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DA75C4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</w:t>
      </w:r>
      <w:r w:rsidR="00B41E53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0</w:t>
      </w:r>
      <w:r w:rsidR="00DA75C4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.0</w:t>
      </w:r>
      <w:r w:rsidR="00B41E53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2</w:t>
      </w:r>
      <w:r w:rsidR="002A45B6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.2022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  <w:r w:rsidR="00D01D24">
        <w:rPr>
          <w:rFonts w:ascii="Calibri" w:hAnsi="Calibri" w:cs="Arial"/>
          <w:sz w:val="22"/>
          <w:szCs w:val="22"/>
        </w:rPr>
        <w:t>.</w:t>
      </w:r>
      <w:r w:rsidR="007425F8">
        <w:rPr>
          <w:rFonts w:ascii="Calibri" w:hAnsi="Calibri" w:cs="Arial"/>
          <w:sz w:val="22"/>
          <w:szCs w:val="22"/>
        </w:rPr>
        <w:br/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Einrichtungen des soziokulturellen</w:t>
      </w:r>
      <w:r w:rsidR="00D01D24">
        <w:rPr>
          <w:rFonts w:ascii="Calibri" w:eastAsia="Lucida Sans Unicode" w:hAnsi="Calibri" w:cs="Tahoma"/>
          <w:kern w:val="3"/>
          <w:sz w:val="22"/>
          <w:szCs w:val="22"/>
        </w:rPr>
        <w:t xml:space="preserve"> und Sports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ektors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(PK329)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 können sich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den 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Be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>i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trag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für ihre </w:t>
      </w:r>
      <w:r w:rsidR="007425F8" w:rsidRPr="0048261C">
        <w:rPr>
          <w:rFonts w:ascii="Calibri" w:eastAsia="Lucida Sans Unicode" w:hAnsi="Calibri" w:cs="Tahoma"/>
          <w:kern w:val="3"/>
          <w:sz w:val="22"/>
          <w:szCs w:val="22"/>
          <w:u w:val="single"/>
        </w:rPr>
        <w:t>Mitarbeiter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über den Fonds 4S zurückerstatten lassen.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5755F487" w:rsidR="009A2B74" w:rsidRPr="007425F8" w:rsidRDefault="007F30CE" w:rsidP="007425F8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9M/QEAAPkDAAAOAAAAZHJzL2Uyb0RvYy54bWysU9uO2yAQfa/Uf0C8N76s081aIat2o1SV&#10;Vm2lbD8AY4iRMFAgsdOv74C92Wzbp6p+wAwznDlzZljfj71CJ+68NJrgYpFjxDUzrdQHgr8/7d6t&#10;MPKB6pYqoznBZ+7x/ebtm/Vga16azqiWOwQg2teDJbgLwdZZ5lnHe+oXxnINTmFcTwOY7pC1jg6A&#10;3quszPP32WBca51h3Hs43U5OvEn4QnAWvgrheUCKYOAW0urS2sQ126xpfXDUdpLNNOg/sOip1JD0&#10;ArWlgaKjk39A9ZI5440IC2b6zAghGU81QDVF/ls1+45anmoBcby9yOT/Hyz7cvrmkGwJrjDStIcW&#10;PfExCK5aVEV1ButrCNpbCAvjRzNCl5/PPRzGokfh+viHchD4QefzRVsAQwwOy5uqXBZLjBj4ivx2&#10;Vd4k9bOX69b58ImbHsUNwQ6alzSlp0cfgAqEPofEbN4o2e6kUslwh+ZBOXSi0Ohd+iJLuPIqTGk0&#10;EHy3LFcJ+ZXPX0Pk6fsbRKSwpb6bUiWEOUxpSBj1mnSJuzA24yxiY9ozaAhvBWrrjPuJ0QBzR7D/&#10;caSOY6Q+a2jsXVFVcVCTUS1vSzDctae59lDNAIrggNG0fQjTcMN0WRoe9d6y2IookTYfjsEImaSM&#10;5CZGM2eYryTX/BbiAF/bKerlxW5+AQAA//8DAFBLAwQUAAYACAAAACEAdSxjO98AAAAJAQAADwAA&#10;AGRycy9kb3ducmV2LnhtbEyPS0/DMBCE70j8B2uRuCDqtCIPpXGqlIoLnCgcenTjbRLhR4id1vx7&#10;lhO9zWpGM99Wm2g0O+PkB2cFLBcJMLStU4PtBHx+vDwWwHyQVkntLAr4QQ+b+vamkqVyF/uO533o&#10;GJVYX0oBfQhjyblvezTSL9yIlryTm4wMdE4dV5O8ULnRfJUkGTdysLTQyxGfe2y/9rMRcIhvebbd&#10;7lIVQ/P6vSvmRh8ehLi/i80aWMAY/sPwh0/oUBPT0c1WeaYFpMmK0AOJDBj5Rb7MgR0pmKdPwOuK&#10;X39Q/wIAAP//AwBQSwECLQAUAAYACAAAACEAtoM4kv4AAADhAQAAEwAAAAAAAAAAAAAAAAAAAAAA&#10;W0NvbnRlbnRfVHlwZXNdLnhtbFBLAQItABQABgAIAAAAIQA4/SH/1gAAAJQBAAALAAAAAAAAAAAA&#10;AAAAAC8BAABfcmVscy8ucmVsc1BLAQItABQABgAIAAAAIQC8yR9M/QEAAPkDAAAOAAAAAAAAAAAA&#10;AAAAAC4CAABkcnMvZTJvRG9jLnhtbFBLAQItABQABgAIAAAAIQB1LGM73wAAAAkBAAAPAAAAAAAA&#10;AAAAAAAAAFcEAABkcnMvZG93bnJldi54bWxQSwUGAAAAAAQABADzAAAAYwUAAAAA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2AAE" w14:textId="77777777" w:rsidR="00980CE0" w:rsidRDefault="00980CE0" w:rsidP="00900D68">
      <w:r>
        <w:separator/>
      </w:r>
    </w:p>
  </w:endnote>
  <w:endnote w:type="continuationSeparator" w:id="0">
    <w:p w14:paraId="16D27A1D" w14:textId="77777777" w:rsidR="00980CE0" w:rsidRDefault="00980CE0" w:rsidP="00900D68">
      <w:r>
        <w:continuationSeparator/>
      </w:r>
    </w:p>
  </w:endnote>
  <w:endnote w:type="continuationNotice" w:id="1">
    <w:p w14:paraId="4EC49A77" w14:textId="77777777" w:rsidR="00980CE0" w:rsidRDefault="00980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380" w14:textId="77777777" w:rsidR="00900D68" w:rsidRDefault="00B41E53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F87" w14:textId="77777777" w:rsidR="00900D68" w:rsidRDefault="00B41E53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0977" w14:textId="77777777" w:rsidR="00980CE0" w:rsidRDefault="00980CE0" w:rsidP="00900D68">
      <w:r>
        <w:separator/>
      </w:r>
    </w:p>
  </w:footnote>
  <w:footnote w:type="continuationSeparator" w:id="0">
    <w:p w14:paraId="0E06960D" w14:textId="77777777" w:rsidR="00980CE0" w:rsidRDefault="00980CE0" w:rsidP="00900D68">
      <w:r>
        <w:continuationSeparator/>
      </w:r>
    </w:p>
  </w:footnote>
  <w:footnote w:type="continuationNotice" w:id="1">
    <w:p w14:paraId="68BA8A41" w14:textId="77777777" w:rsidR="00980CE0" w:rsidRDefault="00980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A5C" w14:textId="77777777" w:rsidR="00900D68" w:rsidRDefault="00B41E53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01401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87DA8"/>
    <w:rsid w:val="00193217"/>
    <w:rsid w:val="001B1462"/>
    <w:rsid w:val="001B268C"/>
    <w:rsid w:val="001B2D52"/>
    <w:rsid w:val="001C3894"/>
    <w:rsid w:val="001D3B29"/>
    <w:rsid w:val="001D669C"/>
    <w:rsid w:val="001E6EFD"/>
    <w:rsid w:val="00207508"/>
    <w:rsid w:val="002215A8"/>
    <w:rsid w:val="00272A56"/>
    <w:rsid w:val="00273E26"/>
    <w:rsid w:val="00281E68"/>
    <w:rsid w:val="002858D0"/>
    <w:rsid w:val="002A45B6"/>
    <w:rsid w:val="002B6952"/>
    <w:rsid w:val="002D0B16"/>
    <w:rsid w:val="002E4442"/>
    <w:rsid w:val="002E754B"/>
    <w:rsid w:val="003247B1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437D00"/>
    <w:rsid w:val="00447A46"/>
    <w:rsid w:val="00452D5A"/>
    <w:rsid w:val="00464815"/>
    <w:rsid w:val="004678FC"/>
    <w:rsid w:val="004724FA"/>
    <w:rsid w:val="00495399"/>
    <w:rsid w:val="004C39D6"/>
    <w:rsid w:val="004F2A04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E5351"/>
    <w:rsid w:val="006F1373"/>
    <w:rsid w:val="006F537E"/>
    <w:rsid w:val="0070201D"/>
    <w:rsid w:val="00710195"/>
    <w:rsid w:val="00710238"/>
    <w:rsid w:val="0071053D"/>
    <w:rsid w:val="0071141C"/>
    <w:rsid w:val="00716DB4"/>
    <w:rsid w:val="007403C6"/>
    <w:rsid w:val="007425F8"/>
    <w:rsid w:val="007701AC"/>
    <w:rsid w:val="00770BE0"/>
    <w:rsid w:val="007C043C"/>
    <w:rsid w:val="007E41F2"/>
    <w:rsid w:val="007F30CE"/>
    <w:rsid w:val="007F325E"/>
    <w:rsid w:val="00816240"/>
    <w:rsid w:val="008211D7"/>
    <w:rsid w:val="00822287"/>
    <w:rsid w:val="008235FD"/>
    <w:rsid w:val="008278A3"/>
    <w:rsid w:val="008D035E"/>
    <w:rsid w:val="008E7D25"/>
    <w:rsid w:val="00900D68"/>
    <w:rsid w:val="009014F7"/>
    <w:rsid w:val="00915A15"/>
    <w:rsid w:val="00951993"/>
    <w:rsid w:val="009613B5"/>
    <w:rsid w:val="00974595"/>
    <w:rsid w:val="00980CE0"/>
    <w:rsid w:val="00984EA5"/>
    <w:rsid w:val="00990DCB"/>
    <w:rsid w:val="00994B27"/>
    <w:rsid w:val="009A2B74"/>
    <w:rsid w:val="009A7147"/>
    <w:rsid w:val="009B23C1"/>
    <w:rsid w:val="009B784B"/>
    <w:rsid w:val="009C12E1"/>
    <w:rsid w:val="009E26E6"/>
    <w:rsid w:val="00A014E4"/>
    <w:rsid w:val="00A05120"/>
    <w:rsid w:val="00A1179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AF2901"/>
    <w:rsid w:val="00B204F1"/>
    <w:rsid w:val="00B23316"/>
    <w:rsid w:val="00B41E53"/>
    <w:rsid w:val="00B45E51"/>
    <w:rsid w:val="00B50EC7"/>
    <w:rsid w:val="00B60DE9"/>
    <w:rsid w:val="00B60EE8"/>
    <w:rsid w:val="00B87A25"/>
    <w:rsid w:val="00BA397F"/>
    <w:rsid w:val="00BA54F0"/>
    <w:rsid w:val="00BA6156"/>
    <w:rsid w:val="00BC1FDE"/>
    <w:rsid w:val="00BC3077"/>
    <w:rsid w:val="00BE62AD"/>
    <w:rsid w:val="00BF2D48"/>
    <w:rsid w:val="00C14583"/>
    <w:rsid w:val="00C1672D"/>
    <w:rsid w:val="00C333A8"/>
    <w:rsid w:val="00C644F9"/>
    <w:rsid w:val="00C851AA"/>
    <w:rsid w:val="00C95522"/>
    <w:rsid w:val="00C97F1B"/>
    <w:rsid w:val="00CA1AEB"/>
    <w:rsid w:val="00CB2B43"/>
    <w:rsid w:val="00CD5D67"/>
    <w:rsid w:val="00CF19B2"/>
    <w:rsid w:val="00CF73CA"/>
    <w:rsid w:val="00D01D24"/>
    <w:rsid w:val="00D127A6"/>
    <w:rsid w:val="00D12E90"/>
    <w:rsid w:val="00D23966"/>
    <w:rsid w:val="00D258B4"/>
    <w:rsid w:val="00D2782C"/>
    <w:rsid w:val="00D65633"/>
    <w:rsid w:val="00D90848"/>
    <w:rsid w:val="00DA6134"/>
    <w:rsid w:val="00DA75C4"/>
    <w:rsid w:val="00DC4B40"/>
    <w:rsid w:val="00E07B1C"/>
    <w:rsid w:val="00E07E19"/>
    <w:rsid w:val="00E6408B"/>
    <w:rsid w:val="00E8619D"/>
    <w:rsid w:val="00EC169A"/>
    <w:rsid w:val="00EC3572"/>
    <w:rsid w:val="00ED193A"/>
    <w:rsid w:val="00F06ED8"/>
    <w:rsid w:val="00F363B7"/>
    <w:rsid w:val="00F40C00"/>
    <w:rsid w:val="00F442AC"/>
    <w:rsid w:val="00F45241"/>
    <w:rsid w:val="00F54EA0"/>
    <w:rsid w:val="00F7169F"/>
    <w:rsid w:val="00F73903"/>
    <w:rsid w:val="00F91001"/>
    <w:rsid w:val="00F971F3"/>
    <w:rsid w:val="00FA1FA3"/>
    <w:rsid w:val="00FA2051"/>
    <w:rsid w:val="00FA5689"/>
    <w:rsid w:val="00FA7AF2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333F2C"/>
    <w:rsid w:val="00396A00"/>
    <w:rsid w:val="00555387"/>
    <w:rsid w:val="00563D5A"/>
    <w:rsid w:val="007560B1"/>
    <w:rsid w:val="00D35541"/>
    <w:rsid w:val="00D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Stephanie Schiffer</cp:lastModifiedBy>
  <cp:revision>99</cp:revision>
  <cp:lastPrinted>2021-01-19T10:56:00Z</cp:lastPrinted>
  <dcterms:created xsi:type="dcterms:W3CDTF">2021-03-02T11:34:00Z</dcterms:created>
  <dcterms:modified xsi:type="dcterms:W3CDTF">2021-12-13T13:48:00Z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